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2019A2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019A2" w:rsidRDefault="00AE078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A2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019A2" w:rsidRDefault="00062B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02.09.2020 N 458</w:t>
            </w:r>
            <w:r>
              <w:rPr>
                <w:sz w:val="48"/>
                <w:szCs w:val="48"/>
              </w:rPr>
              <w:br/>
              <w:t>(ред. от 08.10.2021)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11.09.2020 N 59783)</w:t>
            </w:r>
          </w:p>
        </w:tc>
      </w:tr>
      <w:tr w:rsidR="002019A2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019A2" w:rsidRDefault="00062B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019A2" w:rsidRDefault="002019A2">
      <w:pPr>
        <w:pStyle w:val="ConsPlusNormal"/>
        <w:rPr>
          <w:rFonts w:ascii="Tahoma" w:hAnsi="Tahoma" w:cs="Tahoma"/>
          <w:sz w:val="28"/>
          <w:szCs w:val="28"/>
        </w:rPr>
        <w:sectPr w:rsidR="002019A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019A2" w:rsidRDefault="002019A2">
      <w:pPr>
        <w:pStyle w:val="ConsPlusNormal"/>
        <w:jc w:val="both"/>
        <w:outlineLvl w:val="0"/>
      </w:pPr>
    </w:p>
    <w:p w:rsidR="002019A2" w:rsidRDefault="00062B8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2019A2" w:rsidRDefault="00201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Title"/>
        <w:jc w:val="center"/>
      </w:pPr>
      <w:r>
        <w:t>МИНИСТЕРСТВО ПРОСВЕЩЕНИЯ РОССИЙСКОЙ ФЕДЕРАЦИИ</w:t>
      </w:r>
    </w:p>
    <w:p w:rsidR="002019A2" w:rsidRDefault="002019A2">
      <w:pPr>
        <w:pStyle w:val="ConsPlusTitle"/>
        <w:jc w:val="center"/>
      </w:pPr>
    </w:p>
    <w:p w:rsidR="002019A2" w:rsidRDefault="00062B8E">
      <w:pPr>
        <w:pStyle w:val="ConsPlusTitle"/>
        <w:jc w:val="center"/>
      </w:pPr>
      <w:r>
        <w:t>ПРИКАЗ</w:t>
      </w:r>
    </w:p>
    <w:p w:rsidR="002019A2" w:rsidRDefault="00062B8E">
      <w:pPr>
        <w:pStyle w:val="ConsPlusTitle"/>
        <w:jc w:val="center"/>
      </w:pPr>
      <w:r>
        <w:t>от 2 сентября 2020 г. N 458</w:t>
      </w:r>
    </w:p>
    <w:p w:rsidR="002019A2" w:rsidRDefault="002019A2">
      <w:pPr>
        <w:pStyle w:val="ConsPlusTitle"/>
        <w:jc w:val="center"/>
      </w:pPr>
    </w:p>
    <w:p w:rsidR="002019A2" w:rsidRDefault="00062B8E">
      <w:pPr>
        <w:pStyle w:val="ConsPlusTitle"/>
        <w:jc w:val="center"/>
      </w:pPr>
      <w:r>
        <w:t>ОБ УТВЕРЖДЕНИИ ПОРЯДКА</w:t>
      </w:r>
    </w:p>
    <w:p w:rsidR="002019A2" w:rsidRDefault="00062B8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2019A2" w:rsidRDefault="00062B8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019A2" w:rsidRDefault="002019A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9A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A2" w:rsidRDefault="002019A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A2" w:rsidRDefault="002019A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9A2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019A2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A2" w:rsidRDefault="002019A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2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2019A2" w:rsidRDefault="00016618">
      <w:pPr>
        <w:pStyle w:val="ConsPlusNormal"/>
        <w:spacing w:before="240"/>
        <w:ind w:firstLine="540"/>
        <w:jc w:val="both"/>
      </w:pPr>
      <w:hyperlink r:id="rId13" w:history="1">
        <w:r w:rsidR="00062B8E">
          <w:rPr>
            <w:color w:val="0000FF"/>
          </w:rPr>
          <w:t>приказ</w:t>
        </w:r>
      </w:hyperlink>
      <w:r w:rsidR="00062B8E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2019A2" w:rsidRDefault="00016618">
      <w:pPr>
        <w:pStyle w:val="ConsPlusNormal"/>
        <w:spacing w:before="240"/>
        <w:ind w:firstLine="540"/>
        <w:jc w:val="both"/>
      </w:pPr>
      <w:hyperlink r:id="rId14" w:history="1">
        <w:r w:rsidR="00062B8E">
          <w:rPr>
            <w:color w:val="0000FF"/>
          </w:rPr>
          <w:t>приказ</w:t>
        </w:r>
      </w:hyperlink>
      <w:r w:rsidR="00062B8E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3. Настоящий приказ действует до 1 марта 2026 года.</w:t>
      </w:r>
    </w:p>
    <w:p w:rsidR="002019A2" w:rsidRDefault="00062B8E">
      <w:pPr>
        <w:pStyle w:val="ConsPlusNormal"/>
        <w:jc w:val="both"/>
      </w:pPr>
      <w:r>
        <w:t xml:space="preserve">(п. 3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jc w:val="right"/>
      </w:pPr>
      <w:r>
        <w:t>Министр</w:t>
      </w:r>
    </w:p>
    <w:p w:rsidR="002019A2" w:rsidRDefault="00062B8E">
      <w:pPr>
        <w:pStyle w:val="ConsPlusNormal"/>
        <w:jc w:val="right"/>
      </w:pPr>
      <w:r>
        <w:t>С.С.КРАВЦОВ</w:t>
      </w:r>
    </w:p>
    <w:p w:rsidR="002019A2" w:rsidRDefault="002019A2">
      <w:pPr>
        <w:pStyle w:val="ConsPlusNormal"/>
        <w:jc w:val="both"/>
      </w:pPr>
    </w:p>
    <w:p w:rsidR="002019A2" w:rsidRDefault="002019A2">
      <w:pPr>
        <w:pStyle w:val="ConsPlusNormal"/>
        <w:jc w:val="both"/>
      </w:pPr>
    </w:p>
    <w:p w:rsidR="002019A2" w:rsidRDefault="002019A2">
      <w:pPr>
        <w:pStyle w:val="ConsPlusNormal"/>
        <w:jc w:val="both"/>
      </w:pPr>
    </w:p>
    <w:p w:rsidR="002019A2" w:rsidRDefault="002019A2">
      <w:pPr>
        <w:pStyle w:val="ConsPlusNormal"/>
        <w:jc w:val="both"/>
      </w:pP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jc w:val="right"/>
        <w:outlineLvl w:val="0"/>
      </w:pPr>
      <w:r>
        <w:t>Приложение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jc w:val="right"/>
      </w:pPr>
      <w:r>
        <w:t>Утвержден</w:t>
      </w:r>
    </w:p>
    <w:p w:rsidR="002019A2" w:rsidRDefault="00062B8E">
      <w:pPr>
        <w:pStyle w:val="ConsPlusNormal"/>
        <w:jc w:val="right"/>
      </w:pPr>
      <w:r>
        <w:t>приказом Министерства просвещения</w:t>
      </w:r>
    </w:p>
    <w:p w:rsidR="002019A2" w:rsidRDefault="00062B8E">
      <w:pPr>
        <w:pStyle w:val="ConsPlusNormal"/>
        <w:jc w:val="right"/>
      </w:pPr>
      <w:r>
        <w:t>Российской Федерации</w:t>
      </w:r>
    </w:p>
    <w:p w:rsidR="002019A2" w:rsidRDefault="00062B8E">
      <w:pPr>
        <w:pStyle w:val="ConsPlusNormal"/>
        <w:jc w:val="right"/>
      </w:pPr>
      <w:r>
        <w:t>от 2 сентября 2020 г. N 458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Title"/>
        <w:jc w:val="center"/>
      </w:pPr>
      <w:bookmarkStart w:id="1" w:name="Par37"/>
      <w:bookmarkEnd w:id="1"/>
      <w:r>
        <w:t>ПОРЯДОК</w:t>
      </w:r>
    </w:p>
    <w:p w:rsidR="002019A2" w:rsidRDefault="00062B8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2019A2" w:rsidRDefault="00062B8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019A2" w:rsidRDefault="002019A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9A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A2" w:rsidRDefault="002019A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A2" w:rsidRDefault="002019A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9A2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019A2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9A2" w:rsidRDefault="002019A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1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2019A2" w:rsidRDefault="00062B8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5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bookmarkStart w:id="2" w:name="Par67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2019A2" w:rsidRDefault="00062B8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bookmarkStart w:id="3" w:name="Par79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3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 xml:space="preserve">детям, указанным в </w:t>
      </w:r>
      <w:hyperlink r:id="rId3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 xml:space="preserve">детям, указанным в </w:t>
      </w:r>
      <w:hyperlink r:id="rId3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bookmarkStart w:id="4" w:name="Par92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3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3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bookmarkStart w:id="5" w:name="Par106"/>
      <w:bookmarkEnd w:id="5"/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2019A2" w:rsidRDefault="00062B8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3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 xml:space="preserve">Дети, указанные в </w:t>
      </w:r>
      <w:hyperlink r:id="rId4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41" w:history="1">
        <w:r>
          <w:rPr>
            <w:color w:val="0000FF"/>
          </w:rPr>
          <w:t>Части 2</w:t>
        </w:r>
      </w:hyperlink>
      <w:r>
        <w:t xml:space="preserve"> и </w:t>
      </w:r>
      <w:hyperlink r:id="rId4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4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4" w:history="1">
        <w:r>
          <w:rPr>
            <w:color w:val="0000FF"/>
          </w:rPr>
          <w:t>частями 5</w:t>
        </w:r>
      </w:hyperlink>
      <w:r>
        <w:t xml:space="preserve"> и </w:t>
      </w:r>
      <w:hyperlink r:id="rId4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4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7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019A2" w:rsidRDefault="00062B8E">
      <w:pPr>
        <w:pStyle w:val="ConsPlusNormal"/>
        <w:spacing w:before="240"/>
        <w:ind w:firstLine="540"/>
        <w:jc w:val="both"/>
      </w:pPr>
      <w:bookmarkStart w:id="6" w:name="Par129"/>
      <w:bookmarkEnd w:id="6"/>
      <w:r>
        <w:t xml:space="preserve">17. Прием заявлений о приеме на обучение в первый класс для детей, указанных в </w:t>
      </w:r>
      <w:hyperlink w:anchor="Par79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2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>
          <w:rPr>
            <w:color w:val="0000FF"/>
          </w:rPr>
          <w:t>10</w:t>
        </w:r>
      </w:hyperlink>
      <w:r>
        <w:t xml:space="preserve"> и </w:t>
      </w:r>
      <w:hyperlink w:anchor="Par106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29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9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2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>
          <w:rPr>
            <w:color w:val="0000FF"/>
          </w:rPr>
          <w:t>10</w:t>
        </w:r>
      </w:hyperlink>
      <w:r>
        <w:t xml:space="preserve"> и </w:t>
      </w:r>
      <w:hyperlink w:anchor="Par106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4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5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5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5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185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лично в общеобразовательную организацию;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дата рождения ребенка или поступающего;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5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5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2019A2" w:rsidRDefault="00062B8E">
      <w:pPr>
        <w:pStyle w:val="ConsPlusNormal"/>
        <w:spacing w:before="240"/>
        <w:ind w:firstLine="540"/>
        <w:jc w:val="both"/>
      </w:pPr>
      <w:bookmarkStart w:id="7" w:name="Par185"/>
      <w:bookmarkEnd w:id="7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2019A2" w:rsidRDefault="00062B8E">
      <w:pPr>
        <w:pStyle w:val="ConsPlusNormal"/>
        <w:spacing w:before="240"/>
        <w:ind w:firstLine="540"/>
        <w:jc w:val="both"/>
      </w:pPr>
      <w:bookmarkStart w:id="8" w:name="Par186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2019A2" w:rsidRDefault="00062B8E">
      <w:pPr>
        <w:pStyle w:val="ConsPlusNormal"/>
        <w:spacing w:before="240"/>
        <w:ind w:firstLine="540"/>
        <w:jc w:val="both"/>
      </w:pPr>
      <w:bookmarkStart w:id="9" w:name="Par19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ar186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19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5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2019A2" w:rsidRDefault="00062B8E">
      <w:pPr>
        <w:pStyle w:val="ConsPlusNormal"/>
        <w:jc w:val="both"/>
      </w:pPr>
      <w:r>
        <w:t xml:space="preserve">(п. 26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6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6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019A2" w:rsidRDefault="002019A2">
      <w:pPr>
        <w:pStyle w:val="ConsPlusNormal"/>
        <w:jc w:val="both"/>
      </w:pPr>
    </w:p>
    <w:p w:rsidR="002019A2" w:rsidRDefault="00062B8E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29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2019A2" w:rsidRDefault="00062B8E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2019A2" w:rsidRDefault="002019A2">
      <w:pPr>
        <w:pStyle w:val="ConsPlusNormal"/>
        <w:jc w:val="both"/>
      </w:pPr>
    </w:p>
    <w:p w:rsidR="002019A2" w:rsidRDefault="002019A2">
      <w:pPr>
        <w:pStyle w:val="ConsPlusNormal"/>
        <w:jc w:val="both"/>
      </w:pPr>
    </w:p>
    <w:p w:rsidR="00062B8E" w:rsidRDefault="00062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2B8E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18" w:rsidRDefault="00016618">
      <w:pPr>
        <w:spacing w:after="0" w:line="240" w:lineRule="auto"/>
      </w:pPr>
      <w:r>
        <w:separator/>
      </w:r>
    </w:p>
  </w:endnote>
  <w:endnote w:type="continuationSeparator" w:id="0">
    <w:p w:rsidR="00016618" w:rsidRDefault="0001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A2" w:rsidRDefault="00201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019A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9A2" w:rsidRDefault="00062B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9A2" w:rsidRDefault="000166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2B8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9A2" w:rsidRDefault="00062B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1E8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1E8C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019A2" w:rsidRDefault="002019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18" w:rsidRDefault="00016618">
      <w:pPr>
        <w:spacing w:after="0" w:line="240" w:lineRule="auto"/>
      </w:pPr>
      <w:r>
        <w:separator/>
      </w:r>
    </w:p>
  </w:footnote>
  <w:footnote w:type="continuationSeparator" w:id="0">
    <w:p w:rsidR="00016618" w:rsidRDefault="0001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019A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9A2" w:rsidRDefault="00062B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08.10.2021)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9A2" w:rsidRDefault="00062B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02.02.2022</w:t>
          </w:r>
        </w:p>
      </w:tc>
    </w:tr>
  </w:tbl>
  <w:p w:rsidR="002019A2" w:rsidRDefault="002019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019A2" w:rsidRDefault="00062B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87"/>
    <w:rsid w:val="00016618"/>
    <w:rsid w:val="00062B8E"/>
    <w:rsid w:val="002019A2"/>
    <w:rsid w:val="00501E8C"/>
    <w:rsid w:val="00A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7527&amp;date=02.02.2022" TargetMode="External"/><Relationship Id="rId18" Type="http://schemas.openxmlformats.org/officeDocument/2006/relationships/hyperlink" Target="https://login.consultant.ru/link/?req=doc&amp;base=LAW&amp;n=388568&amp;date=02.02.2022&amp;dst=100757&amp;field=134" TargetMode="External"/><Relationship Id="rId26" Type="http://schemas.openxmlformats.org/officeDocument/2006/relationships/hyperlink" Target="https://login.consultant.ru/link/?req=doc&amp;base=LAW&amp;n=388568&amp;date=02.02.2022&amp;dst=16&amp;field=134" TargetMode="External"/><Relationship Id="rId39" Type="http://schemas.openxmlformats.org/officeDocument/2006/relationships/hyperlink" Target="https://login.consultant.ru/link/?req=doc&amp;base=LAW&amp;n=388568&amp;date=02.02.2022&amp;dst=310&amp;field=134" TargetMode="External"/><Relationship Id="rId21" Type="http://schemas.openxmlformats.org/officeDocument/2006/relationships/hyperlink" Target="https://login.consultant.ru/link/?req=doc&amp;base=LAW&amp;n=388568&amp;date=02.02.2022&amp;dst=100900&amp;field=134" TargetMode="External"/><Relationship Id="rId34" Type="http://schemas.openxmlformats.org/officeDocument/2006/relationships/hyperlink" Target="https://login.consultant.ru/link/?req=doc&amp;base=LAW&amp;n=404195&amp;date=02.02.2022&amp;dst=37&amp;field=134" TargetMode="External"/><Relationship Id="rId42" Type="http://schemas.openxmlformats.org/officeDocument/2006/relationships/hyperlink" Target="https://login.consultant.ru/link/?req=doc&amp;base=LAW&amp;n=388568&amp;date=02.02.2022&amp;dst=282&amp;field=134" TargetMode="External"/><Relationship Id="rId47" Type="http://schemas.openxmlformats.org/officeDocument/2006/relationships/hyperlink" Target="https://login.consultant.ru/link/?req=doc&amp;base=LAW&amp;n=99661&amp;date=02.02.2022&amp;dst=100004&amp;field=134" TargetMode="External"/><Relationship Id="rId50" Type="http://schemas.openxmlformats.org/officeDocument/2006/relationships/hyperlink" Target="https://login.consultant.ru/link/?req=doc&amp;base=LAW&amp;n=388568&amp;date=02.02.2022&amp;dst=100904&amp;field=134" TargetMode="External"/><Relationship Id="rId55" Type="http://schemas.openxmlformats.org/officeDocument/2006/relationships/hyperlink" Target="https://login.consultant.ru/link/?req=doc&amp;base=LAW&amp;n=388568&amp;date=02.02.2022&amp;dst=100478&amp;field=134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0198&amp;date=02.02.2022&amp;dst=100014&amp;field=134" TargetMode="External"/><Relationship Id="rId20" Type="http://schemas.openxmlformats.org/officeDocument/2006/relationships/hyperlink" Target="https://login.consultant.ru/link/?req=doc&amp;base=LAW&amp;n=388568&amp;date=02.02.2022" TargetMode="External"/><Relationship Id="rId29" Type="http://schemas.openxmlformats.org/officeDocument/2006/relationships/hyperlink" Target="https://login.consultant.ru/link/?req=doc&amp;base=LAW&amp;n=388568&amp;date=02.02.2022&amp;dst=100899&amp;field=134" TargetMode="External"/><Relationship Id="rId41" Type="http://schemas.openxmlformats.org/officeDocument/2006/relationships/hyperlink" Target="https://login.consultant.ru/link/?req=doc&amp;base=LAW&amp;n=388568&amp;date=02.02.2022&amp;dst=101155&amp;field=134" TargetMode="External"/><Relationship Id="rId54" Type="http://schemas.openxmlformats.org/officeDocument/2006/relationships/hyperlink" Target="https://login.consultant.ru/link/?req=doc&amp;base=LAW&amp;n=388568&amp;date=02.02.2022&amp;dst=100478&amp;field=134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8568&amp;date=02.02.2022&amp;dst=244&amp;field=134" TargetMode="External"/><Relationship Id="rId24" Type="http://schemas.openxmlformats.org/officeDocument/2006/relationships/hyperlink" Target="https://login.consultant.ru/link/?req=doc&amp;base=LAW&amp;n=400198&amp;date=02.02.2022&amp;dst=100015&amp;field=134" TargetMode="External"/><Relationship Id="rId32" Type="http://schemas.openxmlformats.org/officeDocument/2006/relationships/hyperlink" Target="https://login.consultant.ru/link/?req=doc&amp;base=LAW&amp;n=405592&amp;date=02.02.2022&amp;dst=56&amp;field=134" TargetMode="External"/><Relationship Id="rId37" Type="http://schemas.openxmlformats.org/officeDocument/2006/relationships/hyperlink" Target="https://login.consultant.ru/link/?req=doc&amp;base=LAW&amp;n=388568&amp;date=02.02.2022&amp;dst=100755&amp;field=134" TargetMode="External"/><Relationship Id="rId40" Type="http://schemas.openxmlformats.org/officeDocument/2006/relationships/hyperlink" Target="https://login.consultant.ru/link/?req=doc&amp;base=LAW&amp;n=388568&amp;date=02.02.2022&amp;dst=113&amp;field=134" TargetMode="External"/><Relationship Id="rId45" Type="http://schemas.openxmlformats.org/officeDocument/2006/relationships/hyperlink" Target="https://login.consultant.ru/link/?req=doc&amp;base=LAW&amp;n=388568&amp;date=02.02.2022&amp;dst=100904&amp;field=134" TargetMode="External"/><Relationship Id="rId53" Type="http://schemas.openxmlformats.org/officeDocument/2006/relationships/hyperlink" Target="https://login.consultant.ru/link/?req=doc&amp;base=LAW&amp;n=388568&amp;date=02.02.2022&amp;dst=153&amp;field=134" TargetMode="External"/><Relationship Id="rId58" Type="http://schemas.openxmlformats.org/officeDocument/2006/relationships/hyperlink" Target="https://login.consultant.ru/link/?req=doc&amp;base=LAW&amp;n=388568&amp;date=02.02.2022&amp;dst=248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0198&amp;date=02.02.2022&amp;dst=100012&amp;field=134" TargetMode="External"/><Relationship Id="rId23" Type="http://schemas.openxmlformats.org/officeDocument/2006/relationships/hyperlink" Target="https://login.consultant.ru/link/?req=doc&amp;base=LAW&amp;n=388568&amp;date=02.02.2022&amp;dst=100900&amp;field=134" TargetMode="External"/><Relationship Id="rId28" Type="http://schemas.openxmlformats.org/officeDocument/2006/relationships/hyperlink" Target="https://login.consultant.ru/link/?req=doc&amp;base=LAW&amp;n=388568&amp;date=02.02.2022&amp;dst=100763&amp;field=134" TargetMode="External"/><Relationship Id="rId36" Type="http://schemas.openxmlformats.org/officeDocument/2006/relationships/hyperlink" Target="https://login.consultant.ru/link/?req=doc&amp;base=LAW&amp;n=404195&amp;date=02.02.2022&amp;dst=100682&amp;field=134" TargetMode="External"/><Relationship Id="rId49" Type="http://schemas.openxmlformats.org/officeDocument/2006/relationships/hyperlink" Target="https://login.consultant.ru/link/?req=doc&amp;base=LAW&amp;n=388568&amp;date=02.02.2022&amp;dst=100903&amp;field=134" TargetMode="External"/><Relationship Id="rId57" Type="http://schemas.openxmlformats.org/officeDocument/2006/relationships/hyperlink" Target="https://login.consultant.ru/link/?req=doc&amp;base=LAW&amp;n=389193&amp;date=02.02.2022&amp;dst=100258&amp;field=134" TargetMode="External"/><Relationship Id="rId61" Type="http://schemas.openxmlformats.org/officeDocument/2006/relationships/hyperlink" Target="https://login.consultant.ru/link/?req=doc&amp;base=LAW&amp;n=389193&amp;date=02.02.2022&amp;dst=100258&amp;field=134" TargetMode="External"/><Relationship Id="rId10" Type="http://schemas.openxmlformats.org/officeDocument/2006/relationships/hyperlink" Target="https://login.consultant.ru/link/?req=doc&amp;base=LAW&amp;n=400198&amp;date=02.02.2022&amp;dst=100006&amp;field=134" TargetMode="External"/><Relationship Id="rId19" Type="http://schemas.openxmlformats.org/officeDocument/2006/relationships/hyperlink" Target="https://login.consultant.ru/link/?req=doc&amp;base=LAW&amp;n=388568&amp;date=02.02.2022&amp;dst=101028&amp;field=134" TargetMode="External"/><Relationship Id="rId31" Type="http://schemas.openxmlformats.org/officeDocument/2006/relationships/hyperlink" Target="https://login.consultant.ru/link/?req=doc&amp;base=LAW&amp;n=381503&amp;date=02.02.2022&amp;dst=115&amp;field=134" TargetMode="External"/><Relationship Id="rId44" Type="http://schemas.openxmlformats.org/officeDocument/2006/relationships/hyperlink" Target="https://login.consultant.ru/link/?req=doc&amp;base=LAW&amp;n=388568&amp;date=02.02.2022&amp;dst=100903&amp;field=134" TargetMode="External"/><Relationship Id="rId52" Type="http://schemas.openxmlformats.org/officeDocument/2006/relationships/hyperlink" Target="https://login.consultant.ru/link/?req=doc&amp;base=LAW&amp;n=388568&amp;date=02.02.2022&amp;dst=100756&amp;field=134" TargetMode="External"/><Relationship Id="rId60" Type="http://schemas.openxmlformats.org/officeDocument/2006/relationships/hyperlink" Target="https://login.consultant.ru/link/?req=doc&amp;base=LAW&amp;n=389972&amp;date=02.02.2022&amp;dst=100365&amp;field=13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317481&amp;date=02.02.2022" TargetMode="External"/><Relationship Id="rId22" Type="http://schemas.openxmlformats.org/officeDocument/2006/relationships/hyperlink" Target="https://login.consultant.ru/link/?req=doc&amp;base=LAW&amp;n=388568&amp;date=02.02.2022&amp;dst=396&amp;field=134" TargetMode="External"/><Relationship Id="rId27" Type="http://schemas.openxmlformats.org/officeDocument/2006/relationships/hyperlink" Target="https://login.consultant.ru/link/?req=doc&amp;base=LAW&amp;n=400198&amp;date=02.02.2022&amp;dst=100017&amp;field=134" TargetMode="External"/><Relationship Id="rId30" Type="http://schemas.openxmlformats.org/officeDocument/2006/relationships/hyperlink" Target="https://login.consultant.ru/link/?req=doc&amp;base=LAW&amp;n=378043&amp;date=02.02.2022&amp;dst=279&amp;field=134" TargetMode="External"/><Relationship Id="rId35" Type="http://schemas.openxmlformats.org/officeDocument/2006/relationships/hyperlink" Target="https://login.consultant.ru/link/?req=doc&amp;base=LAW&amp;n=388533&amp;date=02.02.2022&amp;dst=3&amp;field=134" TargetMode="External"/><Relationship Id="rId43" Type="http://schemas.openxmlformats.org/officeDocument/2006/relationships/hyperlink" Target="https://login.consultant.ru/link/?req=doc&amp;base=LAW&amp;n=388568&amp;date=02.02.2022&amp;dst=100757&amp;field=134" TargetMode="External"/><Relationship Id="rId48" Type="http://schemas.openxmlformats.org/officeDocument/2006/relationships/hyperlink" Target="https://login.consultant.ru/link/?req=doc&amp;base=LAW&amp;n=388568&amp;date=02.02.2022&amp;dst=100902&amp;field=134" TargetMode="External"/><Relationship Id="rId56" Type="http://schemas.openxmlformats.org/officeDocument/2006/relationships/hyperlink" Target="https://login.consultant.ru/link/?req=doc&amp;base=LAW&amp;n=388568&amp;date=02.02.2022&amp;dst=100756&amp;field=13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99661&amp;date=02.02.2022&amp;dst=100004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01161&amp;date=02.02.2022&amp;dst=100042&amp;field=134" TargetMode="External"/><Relationship Id="rId17" Type="http://schemas.openxmlformats.org/officeDocument/2006/relationships/hyperlink" Target="https://login.consultant.ru/link/?req=doc&amp;base=LAW&amp;n=388568&amp;date=02.02.2022" TargetMode="External"/><Relationship Id="rId25" Type="http://schemas.openxmlformats.org/officeDocument/2006/relationships/hyperlink" Target="https://login.consultant.ru/link/?req=doc&amp;base=LAW&amp;n=388568&amp;date=02.02.2022&amp;dst=100169&amp;field=134" TargetMode="External"/><Relationship Id="rId33" Type="http://schemas.openxmlformats.org/officeDocument/2006/relationships/hyperlink" Target="https://login.consultant.ru/link/?req=doc&amp;base=LAW&amp;n=383474&amp;date=02.02.2022&amp;dst=490&amp;field=134" TargetMode="External"/><Relationship Id="rId38" Type="http://schemas.openxmlformats.org/officeDocument/2006/relationships/hyperlink" Target="https://login.consultant.ru/link/?req=doc&amp;base=LAW&amp;n=400198&amp;date=02.02.2022&amp;dst=100020&amp;field=134" TargetMode="External"/><Relationship Id="rId46" Type="http://schemas.openxmlformats.org/officeDocument/2006/relationships/hyperlink" Target="https://login.consultant.ru/link/?req=doc&amp;base=LAW&amp;n=388568&amp;date=02.02.2022&amp;dst=101173&amp;field=134" TargetMode="External"/><Relationship Id="rId59" Type="http://schemas.openxmlformats.org/officeDocument/2006/relationships/hyperlink" Target="https://login.consultant.ru/link/?req=doc&amp;base=LAW&amp;n=400198&amp;date=02.02.2022&amp;dst=10002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5850</Words>
  <Characters>33351</Characters>
  <Application>Microsoft Office Word</Application>
  <DocSecurity>2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458(ред. от 08.10.2021)"Об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vt:lpstr>
    </vt:vector>
  </TitlesOfParts>
  <Company>КонсультантПлюс Версия 4021.00.20</Company>
  <LinksUpToDate>false</LinksUpToDate>
  <CharactersWithSpaces>39123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458(ред. от 08.10.2021)"Об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dc:title>
  <dc:creator>Пользователь</dc:creator>
  <cp:lastModifiedBy>User</cp:lastModifiedBy>
  <cp:revision>2</cp:revision>
  <dcterms:created xsi:type="dcterms:W3CDTF">2022-03-14T10:50:00Z</dcterms:created>
  <dcterms:modified xsi:type="dcterms:W3CDTF">2022-03-14T10:50:00Z</dcterms:modified>
</cp:coreProperties>
</file>